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01" w:rsidRDefault="009C7601" w:rsidP="009C7601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pacing w:val="-10"/>
          <w:sz w:val="44"/>
          <w:szCs w:val="44"/>
        </w:rPr>
      </w:pPr>
      <w:r>
        <w:rPr>
          <w:rFonts w:ascii="Times New Roman" w:eastAsia="方正小标宋简体" w:hAnsi="Times New Roman" w:hint="eastAsia"/>
          <w:spacing w:val="-10"/>
          <w:sz w:val="44"/>
          <w:szCs w:val="44"/>
        </w:rPr>
        <w:t>浙江工业大学教务处</w:t>
      </w:r>
      <w:r w:rsidR="00EF24AD">
        <w:rPr>
          <w:rFonts w:ascii="Times New Roman" w:eastAsia="方正小标宋简体" w:hAnsi="Times New Roman"/>
          <w:spacing w:val="-10"/>
          <w:sz w:val="44"/>
          <w:szCs w:val="44"/>
        </w:rPr>
        <w:t>关于开展</w:t>
      </w:r>
    </w:p>
    <w:p w:rsidR="00EF24AD" w:rsidRDefault="00EF24AD" w:rsidP="00EF24AD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pacing w:val="-10"/>
          <w:sz w:val="44"/>
          <w:szCs w:val="44"/>
        </w:rPr>
      </w:pPr>
      <w:r>
        <w:rPr>
          <w:rFonts w:ascii="Times New Roman" w:eastAsia="方正小标宋简体" w:hAnsi="Times New Roman"/>
          <w:spacing w:val="-10"/>
          <w:sz w:val="44"/>
          <w:szCs w:val="44"/>
        </w:rPr>
        <w:t>2020</w:t>
      </w:r>
      <w:r>
        <w:rPr>
          <w:rFonts w:ascii="Times New Roman" w:eastAsia="方正小标宋简体" w:hAnsi="Times New Roman"/>
          <w:spacing w:val="-10"/>
          <w:sz w:val="44"/>
          <w:szCs w:val="44"/>
        </w:rPr>
        <w:t>年度省级一流课程认定</w:t>
      </w:r>
      <w:r w:rsidR="001224EE">
        <w:rPr>
          <w:rFonts w:ascii="Times New Roman" w:eastAsia="方正小标宋简体" w:hAnsi="Times New Roman" w:hint="eastAsia"/>
          <w:spacing w:val="-10"/>
          <w:sz w:val="44"/>
          <w:szCs w:val="44"/>
        </w:rPr>
        <w:t>推荐</w:t>
      </w:r>
      <w:r>
        <w:rPr>
          <w:rFonts w:ascii="Times New Roman" w:eastAsia="方正小标宋简体" w:hAnsi="Times New Roman"/>
          <w:spacing w:val="-10"/>
          <w:sz w:val="44"/>
          <w:szCs w:val="44"/>
        </w:rPr>
        <w:t>工作的通知</w:t>
      </w:r>
    </w:p>
    <w:p w:rsidR="00EF24AD" w:rsidRDefault="00EF24AD" w:rsidP="00EF24AD">
      <w:pPr>
        <w:adjustRightInd w:val="0"/>
        <w:snapToGrid w:val="0"/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EF24AD" w:rsidRDefault="00EF24AD" w:rsidP="00EF24AD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</w:t>
      </w:r>
      <w:r w:rsidR="009C7601">
        <w:rPr>
          <w:rFonts w:ascii="Times New Roman" w:eastAsia="仿宋_GB2312" w:hAnsi="Times New Roman" w:hint="eastAsia"/>
          <w:sz w:val="32"/>
          <w:szCs w:val="32"/>
        </w:rPr>
        <w:t>学院（部）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EF24AD" w:rsidRDefault="00EF24AD" w:rsidP="001224E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根据《</w:t>
      </w:r>
      <w:r w:rsidR="009C7601" w:rsidRPr="009C7601">
        <w:rPr>
          <w:rFonts w:ascii="Times New Roman" w:eastAsia="仿宋_GB2312" w:hAnsi="Times New Roman" w:hint="eastAsia"/>
          <w:sz w:val="32"/>
          <w:szCs w:val="32"/>
        </w:rPr>
        <w:t>浙江省教育厅办公室关于开展浙江省本科高校</w:t>
      </w:r>
      <w:r w:rsidR="009C7601" w:rsidRPr="009C7601">
        <w:rPr>
          <w:rFonts w:ascii="Times New Roman" w:eastAsia="仿宋_GB2312" w:hAnsi="Times New Roman" w:hint="eastAsia"/>
          <w:sz w:val="32"/>
          <w:szCs w:val="32"/>
        </w:rPr>
        <w:t>2020</w:t>
      </w:r>
      <w:r w:rsidR="009C7601" w:rsidRPr="009C7601">
        <w:rPr>
          <w:rFonts w:ascii="Times New Roman" w:eastAsia="仿宋_GB2312" w:hAnsi="Times New Roman" w:hint="eastAsia"/>
          <w:sz w:val="32"/>
          <w:szCs w:val="32"/>
        </w:rPr>
        <w:t>年度省级一流课程认定工作的通知</w:t>
      </w:r>
      <w:r>
        <w:rPr>
          <w:rFonts w:ascii="Times New Roman" w:eastAsia="仿宋_GB2312" w:hAnsi="Times New Roman"/>
          <w:sz w:val="32"/>
          <w:szCs w:val="32"/>
        </w:rPr>
        <w:t>》（</w:t>
      </w:r>
      <w:proofErr w:type="gramStart"/>
      <w:r w:rsidR="009C7601" w:rsidRPr="009C7601">
        <w:rPr>
          <w:rFonts w:ascii="Times New Roman" w:eastAsia="仿宋_GB2312" w:hAnsi="Times New Roman" w:hint="eastAsia"/>
          <w:sz w:val="32"/>
          <w:szCs w:val="32"/>
        </w:rPr>
        <w:t>浙教办</w:t>
      </w:r>
      <w:proofErr w:type="gramEnd"/>
      <w:r w:rsidR="009C7601" w:rsidRPr="009C7601">
        <w:rPr>
          <w:rFonts w:ascii="Times New Roman" w:eastAsia="仿宋_GB2312" w:hAnsi="Times New Roman" w:hint="eastAsia"/>
          <w:sz w:val="32"/>
          <w:szCs w:val="32"/>
        </w:rPr>
        <w:t>函〔</w:t>
      </w:r>
      <w:r w:rsidR="009C7601" w:rsidRPr="009C7601">
        <w:rPr>
          <w:rFonts w:ascii="Times New Roman" w:eastAsia="仿宋_GB2312" w:hAnsi="Times New Roman" w:hint="eastAsia"/>
          <w:sz w:val="32"/>
          <w:szCs w:val="32"/>
        </w:rPr>
        <w:t>2021</w:t>
      </w:r>
      <w:r w:rsidR="009C7601" w:rsidRPr="009C7601">
        <w:rPr>
          <w:rFonts w:ascii="Times New Roman" w:eastAsia="仿宋_GB2312" w:hAnsi="Times New Roman" w:hint="eastAsia"/>
          <w:sz w:val="32"/>
          <w:szCs w:val="32"/>
        </w:rPr>
        <w:t>〕</w:t>
      </w:r>
      <w:r w:rsidR="009C7601" w:rsidRPr="009C7601">
        <w:rPr>
          <w:rFonts w:ascii="Times New Roman" w:eastAsia="仿宋_GB2312" w:hAnsi="Times New Roman" w:hint="eastAsia"/>
          <w:sz w:val="32"/>
          <w:szCs w:val="32"/>
        </w:rPr>
        <w:t>20</w:t>
      </w:r>
      <w:r w:rsidR="009C7601" w:rsidRPr="009C7601"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9C7601">
        <w:rPr>
          <w:rFonts w:ascii="Times New Roman" w:eastAsia="仿宋_GB2312" w:hAnsi="Times New Roman" w:hint="eastAsia"/>
          <w:sz w:val="32"/>
          <w:szCs w:val="32"/>
        </w:rPr>
        <w:t>文件要求</w:t>
      </w:r>
      <w:r>
        <w:rPr>
          <w:rFonts w:ascii="Times New Roman" w:eastAsia="仿宋_GB2312" w:hAnsi="Times New Roman"/>
          <w:sz w:val="32"/>
          <w:szCs w:val="32"/>
        </w:rPr>
        <w:t>，</w:t>
      </w:r>
      <w:r w:rsidR="009C7601">
        <w:rPr>
          <w:rFonts w:ascii="Times New Roman" w:eastAsia="仿宋_GB2312" w:hAnsi="Times New Roman" w:hint="eastAsia"/>
          <w:sz w:val="32"/>
          <w:szCs w:val="32"/>
        </w:rPr>
        <w:t>学校</w:t>
      </w:r>
      <w:r>
        <w:rPr>
          <w:rFonts w:ascii="Times New Roman" w:eastAsia="仿宋_GB2312" w:hAnsi="Times New Roman"/>
          <w:sz w:val="32"/>
          <w:szCs w:val="32"/>
        </w:rPr>
        <w:t>决定开展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年度省级一流课程认定</w:t>
      </w:r>
      <w:r w:rsidR="001224EE">
        <w:rPr>
          <w:rFonts w:ascii="Times New Roman" w:eastAsia="仿宋_GB2312" w:hAnsi="Times New Roman" w:hint="eastAsia"/>
          <w:sz w:val="32"/>
          <w:szCs w:val="32"/>
        </w:rPr>
        <w:t>推荐</w:t>
      </w:r>
      <w:r>
        <w:rPr>
          <w:rFonts w:ascii="Times New Roman" w:eastAsia="仿宋_GB2312" w:hAnsi="Times New Roman"/>
          <w:sz w:val="32"/>
          <w:szCs w:val="32"/>
        </w:rPr>
        <w:t>工作，现将有关事项通知如下。</w:t>
      </w:r>
    </w:p>
    <w:p w:rsidR="00EF24AD" w:rsidRDefault="00EF24AD" w:rsidP="00EF24AD">
      <w:pPr>
        <w:adjustRightInd w:val="0"/>
        <w:snapToGrid w:val="0"/>
        <w:spacing w:line="560" w:lineRule="exact"/>
        <w:ind w:firstLineChars="196" w:firstLine="627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一、</w:t>
      </w:r>
      <w:r w:rsidR="001224EE">
        <w:rPr>
          <w:rFonts w:ascii="Times New Roman" w:eastAsia="黑体" w:hAnsi="Times New Roman" w:hint="eastAsia"/>
          <w:bCs/>
          <w:sz w:val="32"/>
          <w:szCs w:val="32"/>
        </w:rPr>
        <w:t>推荐</w:t>
      </w:r>
      <w:r w:rsidR="001354E3">
        <w:rPr>
          <w:rFonts w:ascii="Times New Roman" w:eastAsia="黑体" w:hAnsi="Times New Roman" w:hint="eastAsia"/>
          <w:bCs/>
          <w:sz w:val="32"/>
          <w:szCs w:val="32"/>
        </w:rPr>
        <w:t>类型</w:t>
      </w:r>
      <w:r>
        <w:rPr>
          <w:rFonts w:ascii="Times New Roman" w:eastAsia="黑体" w:hAnsi="Times New Roman"/>
          <w:bCs/>
          <w:sz w:val="32"/>
          <w:szCs w:val="32"/>
        </w:rPr>
        <w:t>及范围</w:t>
      </w:r>
    </w:p>
    <w:p w:rsidR="00BD40D6" w:rsidRDefault="00EF24AD" w:rsidP="00BD40D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年度省级一流课程</w:t>
      </w:r>
      <w:r w:rsidR="00964DBC">
        <w:rPr>
          <w:rFonts w:ascii="Times New Roman" w:eastAsia="仿宋_GB2312" w:hAnsi="Times New Roman" w:hint="eastAsia"/>
          <w:sz w:val="32"/>
          <w:szCs w:val="32"/>
        </w:rPr>
        <w:t>认定</w:t>
      </w:r>
      <w:r w:rsidR="00DA43A2">
        <w:rPr>
          <w:rFonts w:ascii="Times New Roman" w:eastAsia="仿宋_GB2312" w:hAnsi="Times New Roman" w:hint="eastAsia"/>
          <w:sz w:val="32"/>
          <w:szCs w:val="32"/>
        </w:rPr>
        <w:t>推荐</w:t>
      </w:r>
      <w:r w:rsidR="00397E96">
        <w:rPr>
          <w:rFonts w:ascii="Times New Roman" w:eastAsia="仿宋_GB2312" w:hAnsi="Times New Roman"/>
          <w:sz w:val="32"/>
          <w:szCs w:val="32"/>
        </w:rPr>
        <w:t>类型主要为</w:t>
      </w:r>
      <w:r w:rsidR="00397E96">
        <w:rPr>
          <w:rFonts w:ascii="Times New Roman" w:eastAsia="仿宋_GB2312" w:hAnsi="Times New Roman" w:hint="eastAsia"/>
          <w:sz w:val="32"/>
          <w:szCs w:val="32"/>
        </w:rPr>
        <w:t>线上一流课程</w:t>
      </w:r>
      <w:r>
        <w:rPr>
          <w:rFonts w:ascii="Times New Roman" w:eastAsia="仿宋_GB2312" w:hAnsi="Times New Roman"/>
          <w:sz w:val="32"/>
          <w:szCs w:val="32"/>
        </w:rPr>
        <w:t>（精品在线开放课程）</w:t>
      </w:r>
      <w:r w:rsidR="00397E96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线下</w:t>
      </w:r>
      <w:r w:rsidR="00397E96">
        <w:rPr>
          <w:rFonts w:ascii="Times New Roman" w:eastAsia="仿宋_GB2312" w:hAnsi="Times New Roman" w:hint="eastAsia"/>
          <w:sz w:val="32"/>
          <w:szCs w:val="32"/>
        </w:rPr>
        <w:t>一流课程、</w:t>
      </w:r>
      <w:r>
        <w:rPr>
          <w:rFonts w:ascii="Times New Roman" w:eastAsia="仿宋_GB2312" w:hAnsi="Times New Roman"/>
          <w:sz w:val="32"/>
          <w:szCs w:val="32"/>
        </w:rPr>
        <w:t>线上线下混合式一流课程、社会实践一流课程。为培育高质量全英文授课本科国际化课程工作需要，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年度</w:t>
      </w:r>
      <w:r w:rsidR="008C5580">
        <w:rPr>
          <w:rFonts w:ascii="Times New Roman" w:eastAsia="仿宋_GB2312" w:hAnsi="Times New Roman" w:hint="eastAsia"/>
          <w:sz w:val="32"/>
          <w:szCs w:val="32"/>
        </w:rPr>
        <w:t>增加</w:t>
      </w:r>
      <w:r w:rsidR="008C5580">
        <w:rPr>
          <w:rFonts w:ascii="Times New Roman" w:eastAsia="仿宋_GB2312" w:hAnsi="Times New Roman"/>
          <w:sz w:val="32"/>
          <w:szCs w:val="32"/>
        </w:rPr>
        <w:t>省级</w:t>
      </w:r>
      <w:r>
        <w:rPr>
          <w:rFonts w:ascii="Times New Roman" w:eastAsia="仿宋_GB2312" w:hAnsi="Times New Roman"/>
          <w:sz w:val="32"/>
          <w:szCs w:val="32"/>
        </w:rPr>
        <w:t>一流本科国际化课程</w:t>
      </w:r>
      <w:r w:rsidR="008C5580">
        <w:rPr>
          <w:rFonts w:ascii="Times New Roman" w:eastAsia="仿宋_GB2312" w:hAnsi="Times New Roman" w:hint="eastAsia"/>
          <w:sz w:val="32"/>
          <w:szCs w:val="32"/>
        </w:rPr>
        <w:t>认定</w:t>
      </w:r>
      <w:r>
        <w:rPr>
          <w:rFonts w:ascii="Times New Roman" w:eastAsia="仿宋_GB2312" w:hAnsi="Times New Roman"/>
          <w:sz w:val="32"/>
          <w:szCs w:val="32"/>
        </w:rPr>
        <w:t>，</w:t>
      </w:r>
      <w:r w:rsidR="008C5580" w:rsidRPr="008C5580">
        <w:rPr>
          <w:rFonts w:ascii="Times New Roman" w:eastAsia="仿宋_GB2312" w:hAnsi="Times New Roman" w:hint="eastAsia"/>
          <w:sz w:val="32"/>
          <w:szCs w:val="32"/>
        </w:rPr>
        <w:t>推荐类型主要为线上一流课程、线下一流课程和线上线下混合式一流课程，</w:t>
      </w:r>
      <w:r>
        <w:rPr>
          <w:rFonts w:ascii="Times New Roman" w:eastAsia="仿宋_GB2312" w:hAnsi="Times New Roman"/>
          <w:sz w:val="32"/>
          <w:szCs w:val="32"/>
        </w:rPr>
        <w:t>名额单列。</w:t>
      </w:r>
    </w:p>
    <w:p w:rsidR="00BD40D6" w:rsidRDefault="00DA43A2" w:rsidP="00BD40D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D40D6">
        <w:rPr>
          <w:rFonts w:ascii="Times New Roman" w:eastAsia="仿宋_GB2312" w:hAnsi="Times New Roman" w:hint="eastAsia"/>
          <w:sz w:val="32"/>
          <w:szCs w:val="32"/>
        </w:rPr>
        <w:t>学院（部）推荐</w:t>
      </w:r>
      <w:r>
        <w:rPr>
          <w:rFonts w:ascii="Times New Roman" w:eastAsia="仿宋_GB2312" w:hAnsi="Times New Roman" w:hint="eastAsia"/>
          <w:sz w:val="32"/>
          <w:szCs w:val="32"/>
        </w:rPr>
        <w:t>认定</w:t>
      </w:r>
      <w:r w:rsidR="00BD40D6" w:rsidRPr="00BD40D6">
        <w:rPr>
          <w:rFonts w:ascii="Times New Roman" w:eastAsia="仿宋_GB2312" w:hAnsi="Times New Roman" w:hint="eastAsia"/>
          <w:sz w:val="32"/>
          <w:szCs w:val="32"/>
        </w:rPr>
        <w:t>课程数量</w:t>
      </w:r>
      <w:r w:rsidR="00C4129A" w:rsidRPr="00BD40D6">
        <w:rPr>
          <w:rFonts w:ascii="Times New Roman" w:eastAsia="仿宋_GB2312" w:hAnsi="Times New Roman" w:hint="eastAsia"/>
          <w:sz w:val="32"/>
          <w:szCs w:val="32"/>
        </w:rPr>
        <w:t>不</w:t>
      </w:r>
      <w:r w:rsidR="00C4129A">
        <w:rPr>
          <w:rFonts w:ascii="Times New Roman" w:eastAsia="仿宋_GB2312" w:hAnsi="Times New Roman" w:hint="eastAsia"/>
          <w:sz w:val="32"/>
          <w:szCs w:val="32"/>
        </w:rPr>
        <w:t>作</w:t>
      </w:r>
      <w:r w:rsidR="00C4129A" w:rsidRPr="00BD40D6">
        <w:rPr>
          <w:rFonts w:ascii="Times New Roman" w:eastAsia="仿宋_GB2312" w:hAnsi="Times New Roman" w:hint="eastAsia"/>
          <w:sz w:val="32"/>
          <w:szCs w:val="32"/>
        </w:rPr>
        <w:t>限定</w:t>
      </w:r>
      <w:r w:rsidR="00BD40D6" w:rsidRPr="00BD40D6">
        <w:rPr>
          <w:rFonts w:ascii="Times New Roman" w:eastAsia="仿宋_GB2312" w:hAnsi="Times New Roman" w:hint="eastAsia"/>
          <w:sz w:val="32"/>
          <w:szCs w:val="32"/>
        </w:rPr>
        <w:t>。</w:t>
      </w:r>
      <w:r w:rsidR="009064A0">
        <w:rPr>
          <w:rFonts w:ascii="Times New Roman" w:eastAsia="仿宋_GB2312" w:hAnsi="Times New Roman" w:hint="eastAsia"/>
          <w:sz w:val="32"/>
          <w:szCs w:val="32"/>
        </w:rPr>
        <w:t>原则上</w:t>
      </w:r>
      <w:r w:rsidR="00D25643">
        <w:rPr>
          <w:rFonts w:ascii="Times New Roman" w:eastAsia="仿宋_GB2312" w:hAnsi="Times New Roman" w:hint="eastAsia"/>
          <w:sz w:val="32"/>
          <w:szCs w:val="32"/>
        </w:rPr>
        <w:t>应</w:t>
      </w:r>
      <w:bookmarkStart w:id="0" w:name="_GoBack"/>
      <w:bookmarkEnd w:id="0"/>
      <w:r w:rsidR="009064A0">
        <w:rPr>
          <w:rFonts w:ascii="Times New Roman" w:eastAsia="仿宋_GB2312" w:hAnsi="Times New Roman" w:hint="eastAsia"/>
          <w:sz w:val="32"/>
          <w:szCs w:val="32"/>
        </w:rPr>
        <w:t>推荐</w:t>
      </w:r>
      <w:r w:rsidR="009064A0" w:rsidRPr="009064A0">
        <w:rPr>
          <w:rFonts w:ascii="Times New Roman" w:eastAsia="仿宋_GB2312" w:hAnsi="Times New Roman" w:hint="eastAsia"/>
          <w:sz w:val="32"/>
          <w:szCs w:val="32"/>
        </w:rPr>
        <w:t>校一流本科课程培育</w:t>
      </w:r>
      <w:r w:rsidR="007B3CD6">
        <w:rPr>
          <w:rFonts w:ascii="Times New Roman" w:eastAsia="仿宋_GB2312" w:hAnsi="Times New Roman" w:hint="eastAsia"/>
          <w:sz w:val="32"/>
          <w:szCs w:val="32"/>
        </w:rPr>
        <w:t>立项</w:t>
      </w:r>
      <w:r w:rsidR="009064A0">
        <w:rPr>
          <w:rFonts w:ascii="Times New Roman" w:eastAsia="仿宋_GB2312" w:hAnsi="Times New Roman" w:hint="eastAsia"/>
          <w:sz w:val="32"/>
          <w:szCs w:val="32"/>
        </w:rPr>
        <w:t>课程。</w:t>
      </w:r>
    </w:p>
    <w:p w:rsidR="00EF24AD" w:rsidRDefault="00EF24AD" w:rsidP="00BD40D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年度省级一流本科课程认定的范围为：</w:t>
      </w:r>
    </w:p>
    <w:p w:rsidR="00EF24AD" w:rsidRDefault="00EF24AD" w:rsidP="00EF24A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一</w:t>
      </w:r>
      <w:r>
        <w:rPr>
          <w:rFonts w:ascii="Times New Roman" w:eastAsia="仿宋_GB2312" w:hAnsi="Times New Roman"/>
          <w:sz w:val="32"/>
          <w:szCs w:val="32"/>
        </w:rPr>
        <w:t>）线上一流课程：截至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日，在全国性公开课程平台面向高校和社会学习者开放，完成至少两个学期或两个周期（原则上每个周期不少于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周）教学活动的全日制本科层次大规模在线开放课程；</w:t>
      </w:r>
    </w:p>
    <w:p w:rsidR="00EF24AD" w:rsidRDefault="00EF24AD" w:rsidP="00EF24A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二</w:t>
      </w:r>
      <w:r>
        <w:rPr>
          <w:rFonts w:ascii="Times New Roman" w:eastAsia="仿宋_GB2312" w:hAnsi="Times New Roman"/>
          <w:sz w:val="32"/>
          <w:szCs w:val="32"/>
        </w:rPr>
        <w:t>）线下一流课程、线上线下混合式一流课程、社会实践一流课程：须至少经过两个学期或者教学周期的建设和完善，取</w:t>
      </w:r>
      <w:r>
        <w:rPr>
          <w:rFonts w:ascii="Times New Roman" w:eastAsia="仿宋_GB2312" w:hAnsi="Times New Roman"/>
          <w:sz w:val="32"/>
          <w:szCs w:val="32"/>
        </w:rPr>
        <w:lastRenderedPageBreak/>
        <w:t>得实质性改革成效，在同类课程中具有鲜明特色、良好的教学效果；</w:t>
      </w:r>
    </w:p>
    <w:p w:rsidR="00EF24AD" w:rsidRDefault="00EF24AD" w:rsidP="00EF24A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三</w:t>
      </w:r>
      <w:r>
        <w:rPr>
          <w:rFonts w:ascii="Times New Roman" w:eastAsia="仿宋_GB2312" w:hAnsi="Times New Roman"/>
          <w:sz w:val="32"/>
          <w:szCs w:val="32"/>
        </w:rPr>
        <w:t>）国际化课程：推</w:t>
      </w:r>
      <w:r w:rsidR="001C7803">
        <w:rPr>
          <w:rFonts w:ascii="Times New Roman" w:eastAsia="仿宋_GB2312" w:hAnsi="Times New Roman"/>
          <w:sz w:val="32"/>
          <w:szCs w:val="32"/>
        </w:rPr>
        <w:t>荐类型主要为线上一流课程、线下一流课程和线上线下混合式一流课程</w:t>
      </w:r>
      <w:r w:rsidR="001C7803"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除符合省级一流课程建设要求之外，还应突出国际化课程特点，如定位清晰、全英文授课、符合外国留学生培养实际需求，课程负责人需近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年连续从事本科层次外国留学生的培养或管理工作（</w:t>
      </w:r>
      <w:r w:rsidR="009A6EDF">
        <w:rPr>
          <w:rFonts w:ascii="Times New Roman" w:eastAsia="仿宋_GB2312" w:hAnsi="Times New Roman" w:hint="eastAsia"/>
          <w:sz w:val="32"/>
          <w:szCs w:val="32"/>
        </w:rPr>
        <w:t>鼓励</w:t>
      </w:r>
      <w:r>
        <w:rPr>
          <w:rFonts w:ascii="Times New Roman" w:eastAsia="仿宋_GB2312" w:hAnsi="Times New Roman"/>
          <w:sz w:val="32"/>
          <w:szCs w:val="32"/>
        </w:rPr>
        <w:t>相关特色课程，如始业教育、国情教育、中国法律教育等课程</w:t>
      </w:r>
      <w:r w:rsidR="009A6EDF">
        <w:rPr>
          <w:rFonts w:ascii="Times New Roman" w:eastAsia="仿宋_GB2312" w:hAnsi="Times New Roman" w:hint="eastAsia"/>
          <w:sz w:val="32"/>
          <w:szCs w:val="32"/>
        </w:rPr>
        <w:t>申报</w:t>
      </w:r>
      <w:r>
        <w:rPr>
          <w:rFonts w:ascii="Times New Roman" w:eastAsia="仿宋_GB2312" w:hAnsi="Times New Roman"/>
          <w:sz w:val="32"/>
          <w:szCs w:val="32"/>
        </w:rPr>
        <w:t>）。</w:t>
      </w:r>
    </w:p>
    <w:p w:rsidR="00EF24AD" w:rsidRDefault="00EF24AD" w:rsidP="00EF24A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省级一流课程建设，要充分发挥课程育人作用，按照</w:t>
      </w:r>
      <w:proofErr w:type="gramStart"/>
      <w:r>
        <w:rPr>
          <w:rFonts w:ascii="Times New Roman" w:eastAsia="仿宋_GB2312" w:hAnsi="Times New Roman"/>
          <w:sz w:val="32"/>
          <w:szCs w:val="32"/>
        </w:rPr>
        <w:t>课程思政建设</w:t>
      </w:r>
      <w:proofErr w:type="gramEnd"/>
      <w:r>
        <w:rPr>
          <w:rFonts w:ascii="Times New Roman" w:eastAsia="仿宋_GB2312" w:hAnsi="Times New Roman"/>
          <w:sz w:val="32"/>
          <w:szCs w:val="32"/>
        </w:rPr>
        <w:t>有关要求，深度挖掘课程的育人元素，明确</w:t>
      </w:r>
      <w:proofErr w:type="gramStart"/>
      <w:r>
        <w:rPr>
          <w:rFonts w:ascii="Times New Roman" w:eastAsia="仿宋_GB2312" w:hAnsi="Times New Roman"/>
          <w:sz w:val="32"/>
          <w:szCs w:val="32"/>
        </w:rPr>
        <w:t>课程思政融入</w:t>
      </w:r>
      <w:proofErr w:type="gramEnd"/>
      <w:r>
        <w:rPr>
          <w:rFonts w:ascii="Times New Roman" w:eastAsia="仿宋_GB2312" w:hAnsi="Times New Roman"/>
          <w:sz w:val="32"/>
          <w:szCs w:val="32"/>
        </w:rPr>
        <w:t>课程教学的切入点，科学设计</w:t>
      </w:r>
      <w:proofErr w:type="gramStart"/>
      <w:r>
        <w:rPr>
          <w:rFonts w:ascii="Times New Roman" w:eastAsia="仿宋_GB2312" w:hAnsi="Times New Roman"/>
          <w:sz w:val="32"/>
          <w:szCs w:val="32"/>
        </w:rPr>
        <w:t>课程思政的</w:t>
      </w:r>
      <w:proofErr w:type="gramEnd"/>
      <w:r>
        <w:rPr>
          <w:rFonts w:ascii="Times New Roman" w:eastAsia="仿宋_GB2312" w:hAnsi="Times New Roman"/>
          <w:sz w:val="32"/>
          <w:szCs w:val="32"/>
        </w:rPr>
        <w:t>具体实施路径，通过潜移默化、春风化雨的方式，实现知识传授、能力培养和价值引领有机融合。</w:t>
      </w:r>
      <w:r w:rsidR="006742A6">
        <w:rPr>
          <w:rFonts w:ascii="Times New Roman" w:eastAsia="仿宋_GB2312" w:hAnsi="Times New Roman"/>
          <w:sz w:val="32"/>
          <w:szCs w:val="32"/>
        </w:rPr>
        <w:t>鼓励体现跨学科、跨专业及产教融合、</w:t>
      </w:r>
      <w:proofErr w:type="gramStart"/>
      <w:r w:rsidR="006742A6">
        <w:rPr>
          <w:rFonts w:ascii="Times New Roman" w:eastAsia="仿宋_GB2312" w:hAnsi="Times New Roman"/>
          <w:sz w:val="32"/>
          <w:szCs w:val="32"/>
        </w:rPr>
        <w:t>医</w:t>
      </w:r>
      <w:proofErr w:type="gramEnd"/>
      <w:r w:rsidR="006742A6">
        <w:rPr>
          <w:rFonts w:ascii="Times New Roman" w:eastAsia="仿宋_GB2312" w:hAnsi="Times New Roman"/>
          <w:sz w:val="32"/>
          <w:szCs w:val="32"/>
        </w:rPr>
        <w:t>教协同的新工科、新医科、新农科、新文科等高水平课程申报</w:t>
      </w:r>
      <w:r w:rsidR="006742A6">
        <w:rPr>
          <w:rFonts w:ascii="Times New Roman" w:eastAsia="仿宋_GB2312" w:hAnsi="Times New Roman" w:hint="eastAsia"/>
          <w:sz w:val="32"/>
          <w:szCs w:val="32"/>
        </w:rPr>
        <w:t>；</w:t>
      </w:r>
      <w:r w:rsidR="006742A6">
        <w:rPr>
          <w:rFonts w:ascii="Times New Roman" w:eastAsia="仿宋_GB2312" w:hAnsi="Times New Roman"/>
          <w:sz w:val="32"/>
          <w:szCs w:val="32"/>
        </w:rPr>
        <w:t>鼓励优势特色鲜明、受益面广的高质量</w:t>
      </w:r>
      <w:proofErr w:type="gramStart"/>
      <w:r w:rsidR="006742A6">
        <w:rPr>
          <w:rFonts w:ascii="Times New Roman" w:eastAsia="仿宋_GB2312" w:hAnsi="Times New Roman"/>
          <w:sz w:val="32"/>
          <w:szCs w:val="32"/>
        </w:rPr>
        <w:t>通识类课程</w:t>
      </w:r>
      <w:proofErr w:type="gramEnd"/>
      <w:r w:rsidR="006742A6">
        <w:rPr>
          <w:rFonts w:ascii="Times New Roman" w:eastAsia="仿宋_GB2312" w:hAnsi="Times New Roman"/>
          <w:sz w:val="32"/>
          <w:szCs w:val="32"/>
        </w:rPr>
        <w:t>申报。</w:t>
      </w:r>
    </w:p>
    <w:p w:rsidR="00397E96" w:rsidRDefault="001C7803" w:rsidP="00EF24A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省级</w:t>
      </w:r>
      <w:r w:rsidR="00EF24AD">
        <w:rPr>
          <w:rFonts w:ascii="Times New Roman" w:eastAsia="仿宋_GB2312" w:hAnsi="Times New Roman"/>
          <w:sz w:val="32"/>
          <w:szCs w:val="32"/>
        </w:rPr>
        <w:t>一流课程</w:t>
      </w:r>
      <w:r>
        <w:rPr>
          <w:rFonts w:ascii="Times New Roman" w:eastAsia="仿宋_GB2312" w:hAnsi="Times New Roman"/>
          <w:sz w:val="32"/>
          <w:szCs w:val="32"/>
        </w:rPr>
        <w:t>候选课程</w:t>
      </w:r>
      <w:r w:rsidR="00EF24AD">
        <w:rPr>
          <w:rFonts w:ascii="Times New Roman" w:eastAsia="仿宋_GB2312" w:hAnsi="Times New Roman"/>
          <w:sz w:val="32"/>
          <w:szCs w:val="32"/>
        </w:rPr>
        <w:t>（含国际化课程）所涉及的课程负责人</w:t>
      </w:r>
      <w:r w:rsidR="00EF24AD">
        <w:rPr>
          <w:rFonts w:ascii="Times New Roman" w:eastAsia="仿宋_GB2312" w:hAnsi="Times New Roman" w:hint="eastAsia"/>
          <w:sz w:val="32"/>
          <w:szCs w:val="32"/>
        </w:rPr>
        <w:t>（</w:t>
      </w:r>
      <w:r w:rsidR="00EF24AD">
        <w:rPr>
          <w:rFonts w:ascii="Times New Roman" w:eastAsia="仿宋_GB2312" w:hAnsi="Times New Roman"/>
          <w:sz w:val="32"/>
          <w:szCs w:val="32"/>
        </w:rPr>
        <w:t>课程负责人须为</w:t>
      </w:r>
      <w:r w:rsidR="00F87535">
        <w:rPr>
          <w:rFonts w:ascii="Times New Roman" w:eastAsia="仿宋_GB2312" w:hAnsi="Times New Roman" w:hint="eastAsia"/>
          <w:sz w:val="32"/>
          <w:szCs w:val="32"/>
        </w:rPr>
        <w:t>学校</w:t>
      </w:r>
      <w:r w:rsidR="00EF24AD">
        <w:rPr>
          <w:rFonts w:ascii="Times New Roman" w:eastAsia="仿宋_GB2312" w:hAnsi="Times New Roman"/>
          <w:sz w:val="32"/>
          <w:szCs w:val="32"/>
        </w:rPr>
        <w:t>正式聘用的教师</w:t>
      </w:r>
      <w:r w:rsidR="00EF24AD">
        <w:rPr>
          <w:rFonts w:ascii="Times New Roman" w:eastAsia="仿宋_GB2312" w:hAnsi="Times New Roman" w:hint="eastAsia"/>
          <w:sz w:val="32"/>
          <w:szCs w:val="32"/>
        </w:rPr>
        <w:t>）</w:t>
      </w:r>
      <w:r w:rsidR="00EF24AD">
        <w:rPr>
          <w:rFonts w:ascii="Times New Roman" w:eastAsia="仿宋_GB2312" w:hAnsi="Times New Roman"/>
          <w:sz w:val="32"/>
          <w:szCs w:val="32"/>
        </w:rPr>
        <w:t>及团队主要成员每人每年限一门课程。已认定为</w:t>
      </w:r>
      <w:r w:rsidR="00EF24AD">
        <w:rPr>
          <w:rFonts w:ascii="Times New Roman" w:eastAsia="仿宋_GB2312" w:hAnsi="Times New Roman"/>
          <w:sz w:val="32"/>
          <w:szCs w:val="32"/>
        </w:rPr>
        <w:t>2020</w:t>
      </w:r>
      <w:r w:rsidR="00EF24AD">
        <w:rPr>
          <w:rFonts w:ascii="Times New Roman" w:eastAsia="仿宋_GB2312" w:hAnsi="Times New Roman"/>
          <w:sz w:val="32"/>
          <w:szCs w:val="32"/>
        </w:rPr>
        <w:t>年省级虚拟仿真实验教学项目（虚拟仿真实验教学一流课程）的，课程负责人及团队主要成员不再参加此次省级一流课程（含国际化课程）</w:t>
      </w:r>
      <w:r>
        <w:rPr>
          <w:rFonts w:ascii="Times New Roman" w:eastAsia="仿宋_GB2312" w:hAnsi="Times New Roman" w:hint="eastAsia"/>
          <w:sz w:val="32"/>
          <w:szCs w:val="32"/>
        </w:rPr>
        <w:t>认定</w:t>
      </w:r>
      <w:r w:rsidR="00EF24AD">
        <w:rPr>
          <w:rFonts w:ascii="Times New Roman" w:eastAsia="仿宋_GB2312" w:hAnsi="Times New Roman"/>
          <w:sz w:val="32"/>
          <w:szCs w:val="32"/>
        </w:rPr>
        <w:t>推荐。</w:t>
      </w:r>
    </w:p>
    <w:p w:rsidR="002673BC" w:rsidRDefault="00397E96" w:rsidP="00EF24A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请各学院（部）</w:t>
      </w:r>
      <w:r w:rsidR="00EF24AD">
        <w:rPr>
          <w:rFonts w:ascii="Times New Roman" w:eastAsia="仿宋_GB2312" w:hAnsi="Times New Roman"/>
          <w:sz w:val="32"/>
          <w:szCs w:val="32"/>
        </w:rPr>
        <w:t>认真规范做好</w:t>
      </w:r>
      <w:r>
        <w:rPr>
          <w:rFonts w:ascii="Times New Roman" w:eastAsia="仿宋_GB2312" w:hAnsi="Times New Roman" w:hint="eastAsia"/>
          <w:sz w:val="32"/>
          <w:szCs w:val="32"/>
        </w:rPr>
        <w:t>申报</w:t>
      </w:r>
      <w:r w:rsidR="002673BC">
        <w:rPr>
          <w:rFonts w:ascii="Times New Roman" w:eastAsia="仿宋_GB2312" w:hAnsi="Times New Roman"/>
          <w:sz w:val="32"/>
          <w:szCs w:val="32"/>
        </w:rPr>
        <w:t>组织</w:t>
      </w:r>
      <w:r w:rsidR="00EF24AD">
        <w:rPr>
          <w:rFonts w:ascii="Times New Roman" w:eastAsia="仿宋_GB2312" w:hAnsi="Times New Roman"/>
          <w:sz w:val="32"/>
          <w:szCs w:val="32"/>
        </w:rPr>
        <w:t>工作</w:t>
      </w:r>
      <w:r w:rsidR="002673BC">
        <w:rPr>
          <w:rFonts w:ascii="Times New Roman" w:eastAsia="仿宋_GB2312" w:hAnsi="Times New Roman" w:hint="eastAsia"/>
          <w:sz w:val="32"/>
          <w:szCs w:val="32"/>
        </w:rPr>
        <w:t>，</w:t>
      </w:r>
      <w:r w:rsidR="002673BC">
        <w:rPr>
          <w:rFonts w:ascii="Times New Roman" w:eastAsia="仿宋_GB2312" w:hAnsi="Times New Roman"/>
          <w:sz w:val="32"/>
          <w:szCs w:val="32"/>
        </w:rPr>
        <w:t>严格把关，择优</w:t>
      </w:r>
      <w:r w:rsidR="002673BC">
        <w:rPr>
          <w:rFonts w:ascii="Times New Roman" w:eastAsia="仿宋_GB2312" w:hAnsi="Times New Roman" w:hint="eastAsia"/>
          <w:sz w:val="32"/>
          <w:szCs w:val="32"/>
        </w:rPr>
        <w:t>推荐</w:t>
      </w:r>
      <w:r w:rsidR="002673BC">
        <w:rPr>
          <w:rFonts w:ascii="Times New Roman" w:eastAsia="仿宋_GB2312" w:hAnsi="Times New Roman"/>
          <w:sz w:val="32"/>
          <w:szCs w:val="32"/>
        </w:rPr>
        <w:t>，确保申报课程内容的合法性、完整性和有效性</w:t>
      </w:r>
      <w:r w:rsidR="002673BC">
        <w:rPr>
          <w:rFonts w:ascii="Times New Roman" w:eastAsia="仿宋_GB2312" w:hAnsi="Times New Roman" w:hint="eastAsia"/>
          <w:sz w:val="32"/>
          <w:szCs w:val="32"/>
        </w:rPr>
        <w:t>；</w:t>
      </w:r>
      <w:r w:rsidR="00303932">
        <w:rPr>
          <w:rFonts w:ascii="Times New Roman" w:eastAsia="仿宋_GB2312" w:hAnsi="Times New Roman" w:hint="eastAsia"/>
          <w:sz w:val="32"/>
          <w:szCs w:val="32"/>
        </w:rPr>
        <w:t>推荐</w:t>
      </w:r>
      <w:r w:rsidR="002673BC">
        <w:rPr>
          <w:rFonts w:ascii="Times New Roman" w:eastAsia="仿宋_GB2312" w:hAnsi="Times New Roman"/>
          <w:sz w:val="32"/>
          <w:szCs w:val="32"/>
        </w:rPr>
        <w:t>要合理统筹不同类型课程，避免过于集中。</w:t>
      </w:r>
      <w:r w:rsidR="002673BC">
        <w:rPr>
          <w:rFonts w:ascii="Times New Roman" w:eastAsia="仿宋_GB2312" w:hAnsi="Times New Roman" w:hint="eastAsia"/>
          <w:sz w:val="32"/>
          <w:szCs w:val="32"/>
        </w:rPr>
        <w:t>学院（部）</w:t>
      </w:r>
      <w:r w:rsidR="00D65DF3">
        <w:rPr>
          <w:rFonts w:ascii="Times New Roman" w:eastAsia="仿宋_GB2312" w:hAnsi="Times New Roman" w:hint="eastAsia"/>
          <w:sz w:val="32"/>
          <w:szCs w:val="32"/>
        </w:rPr>
        <w:t>推荐课程需</w:t>
      </w:r>
      <w:r w:rsidR="00EF24AD">
        <w:rPr>
          <w:rFonts w:ascii="Times New Roman" w:eastAsia="仿宋_GB2312" w:hAnsi="Times New Roman"/>
          <w:sz w:val="32"/>
          <w:szCs w:val="32"/>
        </w:rPr>
        <w:t>经</w:t>
      </w:r>
      <w:r>
        <w:rPr>
          <w:rFonts w:ascii="Times New Roman" w:eastAsia="仿宋_GB2312" w:hAnsi="Times New Roman" w:hint="eastAsia"/>
          <w:sz w:val="32"/>
          <w:szCs w:val="32"/>
        </w:rPr>
        <w:t>学院</w:t>
      </w:r>
      <w:r w:rsidR="00EF24AD">
        <w:rPr>
          <w:rFonts w:ascii="Times New Roman" w:eastAsia="仿宋_GB2312" w:hAnsi="Times New Roman"/>
          <w:sz w:val="32"/>
          <w:szCs w:val="32"/>
        </w:rPr>
        <w:t>教学委员会审议通过。</w:t>
      </w:r>
    </w:p>
    <w:p w:rsidR="00EF24AD" w:rsidRDefault="00EF24AD" w:rsidP="00EF24A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2021</w:t>
      </w:r>
      <w:r>
        <w:rPr>
          <w:rFonts w:ascii="Times New Roman" w:eastAsia="仿宋_GB2312" w:hAnsi="Times New Roman"/>
          <w:sz w:val="32"/>
          <w:szCs w:val="32"/>
        </w:rPr>
        <w:t>年起，</w:t>
      </w:r>
      <w:r>
        <w:rPr>
          <w:rFonts w:ascii="Times New Roman" w:eastAsia="仿宋_GB2312" w:hAnsi="Times New Roman" w:hint="eastAsia"/>
          <w:sz w:val="32"/>
          <w:szCs w:val="32"/>
        </w:rPr>
        <w:t>省教育</w:t>
      </w:r>
      <w:r>
        <w:rPr>
          <w:rFonts w:ascii="Times New Roman" w:eastAsia="仿宋_GB2312" w:hAnsi="Times New Roman"/>
          <w:sz w:val="32"/>
          <w:szCs w:val="32"/>
        </w:rPr>
        <w:t>厅将组织开展省级一流课程质量抽检工作，实行课程预警及退出机制。</w:t>
      </w:r>
    </w:p>
    <w:p w:rsidR="00EF24AD" w:rsidRDefault="00EF24AD" w:rsidP="00EF24AD">
      <w:pPr>
        <w:adjustRightInd w:val="0"/>
        <w:snapToGrid w:val="0"/>
        <w:spacing w:line="560" w:lineRule="exact"/>
        <w:ind w:leftChars="229" w:left="481" w:firstLineChars="49" w:firstLine="157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二、申报时间和</w:t>
      </w:r>
      <w:r w:rsidR="006C14DC">
        <w:rPr>
          <w:rFonts w:ascii="Times New Roman" w:eastAsia="黑体" w:hAnsi="Times New Roman" w:hint="eastAsia"/>
          <w:bCs/>
          <w:sz w:val="32"/>
          <w:szCs w:val="32"/>
        </w:rPr>
        <w:t>要求</w:t>
      </w:r>
    </w:p>
    <w:p w:rsidR="00A95CE9" w:rsidRDefault="00EF24AD" w:rsidP="00EF24A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A95CE9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日，</w:t>
      </w:r>
      <w:r w:rsidR="000E5FA4">
        <w:rPr>
          <w:rFonts w:ascii="Times New Roman" w:eastAsia="仿宋_GB2312" w:hAnsi="Times New Roman" w:hint="eastAsia"/>
          <w:sz w:val="32"/>
          <w:szCs w:val="32"/>
        </w:rPr>
        <w:t>请将</w:t>
      </w:r>
      <w:r w:rsidR="000E5FA4" w:rsidRPr="000E5FA4">
        <w:rPr>
          <w:rFonts w:ascii="Times New Roman" w:eastAsia="仿宋_GB2312" w:hAnsi="Times New Roman" w:hint="eastAsia"/>
          <w:sz w:val="32"/>
          <w:szCs w:val="32"/>
        </w:rPr>
        <w:t>省级一流本科课程申报</w:t>
      </w:r>
      <w:r w:rsidR="000E5FA4">
        <w:rPr>
          <w:rFonts w:ascii="Times New Roman" w:eastAsia="仿宋_GB2312" w:hAnsi="Times New Roman" w:hint="eastAsia"/>
          <w:sz w:val="32"/>
          <w:szCs w:val="32"/>
        </w:rPr>
        <w:t>汇总表</w:t>
      </w:r>
      <w:r w:rsidR="00B4225F">
        <w:rPr>
          <w:rFonts w:ascii="Times New Roman" w:eastAsia="仿宋_GB2312" w:hAnsi="Times New Roman" w:hint="eastAsia"/>
          <w:sz w:val="32"/>
          <w:szCs w:val="32"/>
        </w:rPr>
        <w:t>（纸质盖章稿</w:t>
      </w:r>
      <w:r w:rsidR="00B4225F">
        <w:rPr>
          <w:rFonts w:ascii="Times New Roman" w:eastAsia="仿宋_GB2312" w:hAnsi="Times New Roman" w:hint="eastAsia"/>
          <w:sz w:val="32"/>
          <w:szCs w:val="32"/>
        </w:rPr>
        <w:t>1</w:t>
      </w:r>
      <w:r w:rsidR="00B4225F">
        <w:rPr>
          <w:rFonts w:ascii="Times New Roman" w:eastAsia="仿宋_GB2312" w:hAnsi="Times New Roman" w:hint="eastAsia"/>
          <w:sz w:val="32"/>
          <w:szCs w:val="32"/>
        </w:rPr>
        <w:t>份）</w:t>
      </w:r>
      <w:r w:rsidR="000E5FA4">
        <w:rPr>
          <w:rFonts w:ascii="Times New Roman" w:eastAsia="仿宋_GB2312" w:hAnsi="Times New Roman" w:hint="eastAsia"/>
          <w:sz w:val="32"/>
          <w:szCs w:val="32"/>
        </w:rPr>
        <w:t>、</w:t>
      </w:r>
      <w:r w:rsidR="000E5FA4" w:rsidRPr="000E5FA4">
        <w:rPr>
          <w:rFonts w:ascii="Times New Roman" w:eastAsia="仿宋_GB2312" w:hAnsi="Times New Roman" w:hint="eastAsia"/>
          <w:sz w:val="32"/>
          <w:szCs w:val="32"/>
        </w:rPr>
        <w:t>省级一流本科课程申报书</w:t>
      </w:r>
      <w:r w:rsidR="00B4225F">
        <w:rPr>
          <w:rFonts w:ascii="Times New Roman" w:eastAsia="仿宋_GB2312" w:hAnsi="Times New Roman" w:hint="eastAsia"/>
          <w:sz w:val="32"/>
          <w:szCs w:val="32"/>
        </w:rPr>
        <w:t>（纸质稿一式</w:t>
      </w:r>
      <w:r w:rsidR="00B4225F">
        <w:rPr>
          <w:rFonts w:ascii="Times New Roman" w:eastAsia="仿宋_GB2312" w:hAnsi="Times New Roman" w:hint="eastAsia"/>
          <w:sz w:val="32"/>
          <w:szCs w:val="32"/>
        </w:rPr>
        <w:t>5</w:t>
      </w:r>
      <w:r w:rsidR="00B4225F">
        <w:rPr>
          <w:rFonts w:ascii="Times New Roman" w:eastAsia="仿宋_GB2312" w:hAnsi="Times New Roman" w:hint="eastAsia"/>
          <w:sz w:val="32"/>
          <w:szCs w:val="32"/>
        </w:rPr>
        <w:t>份）</w:t>
      </w:r>
      <w:r w:rsidR="000E5FA4">
        <w:rPr>
          <w:rFonts w:ascii="Times New Roman" w:eastAsia="仿宋_GB2312" w:hAnsi="Times New Roman" w:hint="eastAsia"/>
          <w:sz w:val="32"/>
          <w:szCs w:val="32"/>
        </w:rPr>
        <w:t>、</w:t>
      </w:r>
      <w:r w:rsidR="000E5FA4" w:rsidRPr="000E5FA4">
        <w:rPr>
          <w:rFonts w:ascii="Times New Roman" w:eastAsia="仿宋_GB2312" w:hAnsi="Times New Roman" w:hint="eastAsia"/>
          <w:sz w:val="32"/>
          <w:szCs w:val="32"/>
        </w:rPr>
        <w:t>省级一流本科国际化课程申报书</w:t>
      </w:r>
      <w:r w:rsidR="00B4225F">
        <w:rPr>
          <w:rFonts w:ascii="Times New Roman" w:eastAsia="仿宋_GB2312" w:hAnsi="Times New Roman" w:hint="eastAsia"/>
          <w:sz w:val="32"/>
          <w:szCs w:val="32"/>
        </w:rPr>
        <w:t>（纸质稿一式</w:t>
      </w:r>
      <w:r w:rsidR="00B4225F">
        <w:rPr>
          <w:rFonts w:ascii="Times New Roman" w:eastAsia="仿宋_GB2312" w:hAnsi="Times New Roman" w:hint="eastAsia"/>
          <w:sz w:val="32"/>
          <w:szCs w:val="32"/>
        </w:rPr>
        <w:t>5</w:t>
      </w:r>
      <w:r w:rsidR="00B4225F">
        <w:rPr>
          <w:rFonts w:ascii="Times New Roman" w:eastAsia="仿宋_GB2312" w:hAnsi="Times New Roman" w:hint="eastAsia"/>
          <w:sz w:val="32"/>
          <w:szCs w:val="32"/>
        </w:rPr>
        <w:t>份）</w:t>
      </w:r>
      <w:r w:rsidR="000E5FA4">
        <w:rPr>
          <w:rFonts w:ascii="Times New Roman" w:eastAsia="仿宋_GB2312" w:hAnsi="Times New Roman" w:hint="eastAsia"/>
          <w:sz w:val="32"/>
          <w:szCs w:val="32"/>
        </w:rPr>
        <w:t>、</w:t>
      </w:r>
      <w:r w:rsidR="000E5FA4" w:rsidRPr="000E5FA4">
        <w:rPr>
          <w:rFonts w:ascii="Times New Roman" w:eastAsia="仿宋_GB2312" w:hAnsi="Times New Roman" w:hint="eastAsia"/>
          <w:sz w:val="32"/>
          <w:szCs w:val="32"/>
        </w:rPr>
        <w:t>线上一流课程（含国际化课程）平台数据信息表（非省平台</w:t>
      </w:r>
      <w:r w:rsidR="008341BF">
        <w:rPr>
          <w:rFonts w:ascii="Times New Roman" w:eastAsia="仿宋_GB2312" w:hAnsi="Times New Roman" w:hint="eastAsia"/>
          <w:sz w:val="32"/>
          <w:szCs w:val="32"/>
        </w:rPr>
        <w:t>课程提交</w:t>
      </w:r>
      <w:r w:rsidR="00B4225F">
        <w:rPr>
          <w:rFonts w:ascii="Times New Roman" w:eastAsia="仿宋_GB2312" w:hAnsi="Times New Roman" w:hint="eastAsia"/>
          <w:sz w:val="32"/>
          <w:szCs w:val="32"/>
        </w:rPr>
        <w:t>，纸质稿一式</w:t>
      </w:r>
      <w:r w:rsidR="00B4225F">
        <w:rPr>
          <w:rFonts w:ascii="Times New Roman" w:eastAsia="仿宋_GB2312" w:hAnsi="Times New Roman" w:hint="eastAsia"/>
          <w:sz w:val="32"/>
          <w:szCs w:val="32"/>
        </w:rPr>
        <w:t>5</w:t>
      </w:r>
      <w:r w:rsidR="00B4225F">
        <w:rPr>
          <w:rFonts w:ascii="Times New Roman" w:eastAsia="仿宋_GB2312" w:hAnsi="Times New Roman" w:hint="eastAsia"/>
          <w:sz w:val="32"/>
          <w:szCs w:val="32"/>
        </w:rPr>
        <w:t>份）</w:t>
      </w:r>
      <w:r w:rsidR="000E5FA4" w:rsidRPr="000E5FA4">
        <w:rPr>
          <w:rFonts w:ascii="Times New Roman" w:eastAsia="仿宋_GB2312" w:hAnsi="Times New Roman" w:hint="eastAsia"/>
          <w:sz w:val="32"/>
          <w:szCs w:val="32"/>
        </w:rPr>
        <w:t>纸质稿和电子稿报送教务处教学科。</w:t>
      </w:r>
    </w:p>
    <w:p w:rsidR="001D07D8" w:rsidRPr="001D07D8" w:rsidRDefault="001D07D8" w:rsidP="001D07D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D07D8">
        <w:rPr>
          <w:rFonts w:ascii="Times New Roman" w:eastAsia="仿宋_GB2312" w:hAnsi="Times New Roman" w:hint="eastAsia"/>
          <w:sz w:val="32"/>
          <w:szCs w:val="32"/>
        </w:rPr>
        <w:t>本次推荐工作时间紧、任务重，</w:t>
      </w:r>
      <w:proofErr w:type="gramStart"/>
      <w:r w:rsidRPr="001D07D8">
        <w:rPr>
          <w:rFonts w:ascii="Times New Roman" w:eastAsia="仿宋_GB2312" w:hAnsi="Times New Roman" w:hint="eastAsia"/>
          <w:sz w:val="32"/>
          <w:szCs w:val="32"/>
        </w:rPr>
        <w:t>请严格</w:t>
      </w:r>
      <w:proofErr w:type="gramEnd"/>
      <w:r w:rsidRPr="001D07D8">
        <w:rPr>
          <w:rFonts w:ascii="Times New Roman" w:eastAsia="仿宋_GB2312" w:hAnsi="Times New Roman" w:hint="eastAsia"/>
          <w:sz w:val="32"/>
          <w:szCs w:val="32"/>
        </w:rPr>
        <w:t>按照通知要求和时间节点进行，确保高质量完成推荐任务。</w:t>
      </w:r>
    </w:p>
    <w:p w:rsidR="00EF24AD" w:rsidRDefault="00EF24AD" w:rsidP="00EF24AD">
      <w:pPr>
        <w:adjustRightInd w:val="0"/>
        <w:snapToGrid w:val="0"/>
        <w:spacing w:line="560" w:lineRule="exact"/>
        <w:ind w:leftChars="229" w:left="481" w:firstLineChars="49" w:firstLine="157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三、申报工作联系方式</w:t>
      </w:r>
    </w:p>
    <w:p w:rsidR="00EF24AD" w:rsidRDefault="00ED595B" w:rsidP="00EF24A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教务处</w:t>
      </w:r>
      <w:r w:rsidR="00761A63">
        <w:rPr>
          <w:rFonts w:ascii="Times New Roman" w:eastAsia="仿宋_GB2312" w:hAnsi="Times New Roman" w:hint="eastAsia"/>
          <w:sz w:val="32"/>
          <w:szCs w:val="32"/>
        </w:rPr>
        <w:t>教学科</w:t>
      </w:r>
      <w:r w:rsidR="00EF24AD">
        <w:rPr>
          <w:rFonts w:ascii="Times New Roman" w:eastAsia="仿宋_GB2312" w:hAnsi="Times New Roman"/>
          <w:sz w:val="32"/>
          <w:szCs w:val="32"/>
        </w:rPr>
        <w:t>联系人：</w:t>
      </w:r>
      <w:r>
        <w:rPr>
          <w:rFonts w:ascii="Times New Roman" w:eastAsia="仿宋_GB2312" w:hAnsi="Times New Roman" w:hint="eastAsia"/>
          <w:sz w:val="32"/>
          <w:szCs w:val="32"/>
        </w:rPr>
        <w:t>卢丽</w:t>
      </w:r>
      <w:r w:rsidR="00EF24AD">
        <w:rPr>
          <w:rFonts w:ascii="Times New Roman" w:eastAsia="仿宋_GB2312" w:hAnsi="Times New Roman"/>
          <w:sz w:val="32"/>
          <w:szCs w:val="32"/>
        </w:rPr>
        <w:t>，电话：</w:t>
      </w:r>
      <w:r>
        <w:rPr>
          <w:rFonts w:ascii="Times New Roman" w:eastAsia="仿宋_GB2312" w:hAnsi="Times New Roman" w:hint="eastAsia"/>
          <w:sz w:val="32"/>
          <w:szCs w:val="32"/>
        </w:rPr>
        <w:t>88320370</w:t>
      </w:r>
      <w:r w:rsidR="00EF24AD">
        <w:rPr>
          <w:rFonts w:ascii="Times New Roman" w:eastAsia="仿宋_GB2312" w:hAnsi="Times New Roman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</w:rPr>
        <w:t>沃崇娜，</w:t>
      </w:r>
      <w:r>
        <w:rPr>
          <w:rFonts w:ascii="Times New Roman" w:eastAsia="仿宋_GB2312" w:hAnsi="Times New Roman" w:hint="eastAsia"/>
          <w:sz w:val="32"/>
          <w:szCs w:val="32"/>
        </w:rPr>
        <w:t>88320</w:t>
      </w:r>
      <w:r w:rsidR="000A552A">
        <w:rPr>
          <w:rFonts w:ascii="Times New Roman" w:eastAsia="仿宋_GB2312" w:hAnsi="Times New Roman" w:hint="eastAsia"/>
          <w:sz w:val="32"/>
          <w:szCs w:val="32"/>
        </w:rPr>
        <w:t>0</w:t>
      </w:r>
      <w:r w:rsidR="00761A63">
        <w:rPr>
          <w:rFonts w:ascii="Times New Roman" w:eastAsia="仿宋_GB2312" w:hAnsi="Times New Roman" w:hint="eastAsia"/>
          <w:sz w:val="32"/>
          <w:szCs w:val="32"/>
        </w:rPr>
        <w:t>47</w:t>
      </w:r>
      <w:r w:rsidR="00EF24AD"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邮箱：</w:t>
      </w:r>
      <w:hyperlink r:id="rId5" w:history="1">
        <w:r w:rsidRPr="000202DD">
          <w:rPr>
            <w:rStyle w:val="a3"/>
            <w:rFonts w:ascii="Times New Roman" w:eastAsia="仿宋_GB2312" w:hAnsi="Times New Roman" w:hint="eastAsia"/>
            <w:sz w:val="32"/>
            <w:szCs w:val="32"/>
          </w:rPr>
          <w:t>jxk@zjut.edu.cn</w:t>
        </w:r>
      </w:hyperlink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F24AD" w:rsidRDefault="00EF24AD" w:rsidP="00EF24A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65231" w:rsidRDefault="00EF24AD" w:rsidP="00DB250D">
      <w:pPr>
        <w:adjustRightInd w:val="0"/>
        <w:snapToGrid w:val="0"/>
        <w:spacing w:line="560" w:lineRule="exact"/>
        <w:ind w:leftChars="304" w:left="1918" w:hangingChars="400" w:hanging="1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附件：</w:t>
      </w:r>
      <w:r>
        <w:rPr>
          <w:rFonts w:ascii="Times New Roman" w:eastAsia="仿宋_GB2312" w:hAnsi="Times New Roman"/>
          <w:sz w:val="32"/>
          <w:szCs w:val="32"/>
        </w:rPr>
        <w:t>1.</w:t>
      </w:r>
      <w:r w:rsidR="00DB250D" w:rsidRPr="00DB2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DB250D" w:rsidRPr="009C7601">
        <w:rPr>
          <w:rFonts w:ascii="Times New Roman" w:eastAsia="仿宋_GB2312" w:hAnsi="Times New Roman" w:hint="eastAsia"/>
          <w:sz w:val="32"/>
          <w:szCs w:val="32"/>
        </w:rPr>
        <w:t>浙江省教育厅办公室关于开展浙江省本科高校</w:t>
      </w:r>
      <w:r w:rsidR="00DB250D" w:rsidRPr="009C7601">
        <w:rPr>
          <w:rFonts w:ascii="Times New Roman" w:eastAsia="仿宋_GB2312" w:hAnsi="Times New Roman" w:hint="eastAsia"/>
          <w:sz w:val="32"/>
          <w:szCs w:val="32"/>
        </w:rPr>
        <w:t>2020</w:t>
      </w:r>
      <w:r w:rsidR="00DB250D" w:rsidRPr="009C7601">
        <w:rPr>
          <w:rFonts w:ascii="Times New Roman" w:eastAsia="仿宋_GB2312" w:hAnsi="Times New Roman" w:hint="eastAsia"/>
          <w:sz w:val="32"/>
          <w:szCs w:val="32"/>
        </w:rPr>
        <w:t>年度省级一流课程认定工作的通知</w:t>
      </w:r>
    </w:p>
    <w:p w:rsidR="00EF24AD" w:rsidRDefault="00465231" w:rsidP="002F5956">
      <w:pPr>
        <w:adjustRightInd w:val="0"/>
        <w:snapToGrid w:val="0"/>
        <w:spacing w:line="560" w:lineRule="exact"/>
        <w:ind w:firstLineChars="550" w:firstLine="17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 w:rsidR="00EF24AD">
        <w:rPr>
          <w:rFonts w:ascii="Times New Roman" w:eastAsia="仿宋_GB2312" w:hAnsi="Times New Roman"/>
          <w:sz w:val="32"/>
          <w:szCs w:val="32"/>
        </w:rPr>
        <w:t>省级一流本科课程</w:t>
      </w:r>
      <w:r w:rsidR="002B5615">
        <w:rPr>
          <w:rFonts w:ascii="Times New Roman" w:eastAsia="仿宋_GB2312" w:hAnsi="Times New Roman" w:hint="eastAsia"/>
          <w:sz w:val="32"/>
          <w:szCs w:val="32"/>
        </w:rPr>
        <w:t>申报汇总表</w:t>
      </w:r>
    </w:p>
    <w:p w:rsidR="00EF24AD" w:rsidRDefault="00465231" w:rsidP="002F5956">
      <w:pPr>
        <w:adjustRightInd w:val="0"/>
        <w:snapToGrid w:val="0"/>
        <w:spacing w:line="560" w:lineRule="exact"/>
        <w:ind w:firstLineChars="550" w:firstLine="17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EF24AD">
        <w:rPr>
          <w:rFonts w:ascii="Times New Roman" w:eastAsia="仿宋_GB2312" w:hAnsi="Times New Roman"/>
          <w:sz w:val="32"/>
          <w:szCs w:val="32"/>
        </w:rPr>
        <w:t>.</w:t>
      </w:r>
      <w:r w:rsidR="00EF24AD">
        <w:rPr>
          <w:rFonts w:ascii="Times New Roman" w:eastAsia="仿宋_GB2312" w:hAnsi="Times New Roman"/>
          <w:sz w:val="32"/>
          <w:szCs w:val="32"/>
        </w:rPr>
        <w:t>省级一流本科课程申报书</w:t>
      </w:r>
    </w:p>
    <w:p w:rsidR="00EF24AD" w:rsidRDefault="00465231" w:rsidP="002F5956">
      <w:pPr>
        <w:adjustRightInd w:val="0"/>
        <w:snapToGrid w:val="0"/>
        <w:spacing w:line="560" w:lineRule="exact"/>
        <w:ind w:firstLineChars="550" w:firstLine="17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="00EF24AD">
        <w:rPr>
          <w:rFonts w:ascii="Times New Roman" w:eastAsia="仿宋_GB2312" w:hAnsi="Times New Roman"/>
          <w:sz w:val="32"/>
          <w:szCs w:val="32"/>
        </w:rPr>
        <w:t>.</w:t>
      </w:r>
      <w:r w:rsidR="00EF24AD">
        <w:rPr>
          <w:rFonts w:ascii="Times New Roman" w:eastAsia="仿宋_GB2312" w:hAnsi="Times New Roman"/>
          <w:sz w:val="32"/>
          <w:szCs w:val="32"/>
        </w:rPr>
        <w:t>省级一流本科国际化课程申报书</w:t>
      </w:r>
    </w:p>
    <w:p w:rsidR="00EF24AD" w:rsidRDefault="00465231" w:rsidP="002F5956">
      <w:pPr>
        <w:adjustRightInd w:val="0"/>
        <w:snapToGrid w:val="0"/>
        <w:spacing w:line="560" w:lineRule="exact"/>
        <w:ind w:leftChars="837" w:left="1896" w:hangingChars="43" w:hanging="13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 w:rsidR="00EF24AD">
        <w:rPr>
          <w:rFonts w:ascii="Times New Roman" w:eastAsia="仿宋_GB2312" w:hAnsi="Times New Roman"/>
          <w:sz w:val="32"/>
          <w:szCs w:val="32"/>
        </w:rPr>
        <w:t>.</w:t>
      </w:r>
      <w:r w:rsidR="00EF24AD">
        <w:rPr>
          <w:rFonts w:ascii="Times New Roman" w:eastAsia="仿宋_GB2312" w:hAnsi="Times New Roman"/>
          <w:sz w:val="32"/>
          <w:szCs w:val="32"/>
        </w:rPr>
        <w:t>线上一流课程（含国际化课程）平台数据信息表（非省平台）</w:t>
      </w:r>
    </w:p>
    <w:p w:rsidR="00EF24AD" w:rsidRDefault="00EF24AD" w:rsidP="00EF24A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F24AD" w:rsidRDefault="00EF24AD" w:rsidP="00EF24A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F24AD" w:rsidRDefault="00EF24AD" w:rsidP="00EF24A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浙江</w:t>
      </w:r>
      <w:r w:rsidR="002B5615">
        <w:rPr>
          <w:rFonts w:ascii="Times New Roman" w:eastAsia="仿宋_GB2312" w:hAnsi="Times New Roman" w:hint="eastAsia"/>
          <w:sz w:val="32"/>
          <w:szCs w:val="32"/>
        </w:rPr>
        <w:t>工业大学教务处</w:t>
      </w:r>
    </w:p>
    <w:p w:rsidR="00EF24AD" w:rsidRDefault="00EF24AD" w:rsidP="00EF24A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 xml:space="preserve"> 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</w:rPr>
        <w:t xml:space="preserve"> 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2B5615"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665908" w:rsidRPr="00EF24AD" w:rsidRDefault="00665908"/>
    <w:sectPr w:rsidR="00665908" w:rsidRPr="00EF24AD" w:rsidSect="001C7803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AD"/>
    <w:rsid w:val="00041226"/>
    <w:rsid w:val="000A552A"/>
    <w:rsid w:val="000E5FA4"/>
    <w:rsid w:val="001224EE"/>
    <w:rsid w:val="001354E3"/>
    <w:rsid w:val="001C7803"/>
    <w:rsid w:val="001D07D8"/>
    <w:rsid w:val="002673BC"/>
    <w:rsid w:val="002B5615"/>
    <w:rsid w:val="002F5956"/>
    <w:rsid w:val="00303932"/>
    <w:rsid w:val="00397E96"/>
    <w:rsid w:val="00465231"/>
    <w:rsid w:val="004C7DC7"/>
    <w:rsid w:val="005038BE"/>
    <w:rsid w:val="00665908"/>
    <w:rsid w:val="006742A6"/>
    <w:rsid w:val="006C14DC"/>
    <w:rsid w:val="0074547D"/>
    <w:rsid w:val="00761A63"/>
    <w:rsid w:val="007B3CD6"/>
    <w:rsid w:val="008341BF"/>
    <w:rsid w:val="008C5580"/>
    <w:rsid w:val="009064A0"/>
    <w:rsid w:val="00964DBC"/>
    <w:rsid w:val="00980A2A"/>
    <w:rsid w:val="009A6EDF"/>
    <w:rsid w:val="009C7601"/>
    <w:rsid w:val="00A95CE9"/>
    <w:rsid w:val="00AB6C7C"/>
    <w:rsid w:val="00B4225F"/>
    <w:rsid w:val="00B76E79"/>
    <w:rsid w:val="00B8514E"/>
    <w:rsid w:val="00BD40D6"/>
    <w:rsid w:val="00C4129A"/>
    <w:rsid w:val="00CC579E"/>
    <w:rsid w:val="00D25643"/>
    <w:rsid w:val="00D65DF3"/>
    <w:rsid w:val="00DA43A2"/>
    <w:rsid w:val="00DB250D"/>
    <w:rsid w:val="00E13025"/>
    <w:rsid w:val="00ED595B"/>
    <w:rsid w:val="00EF24AD"/>
    <w:rsid w:val="00F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xk@zjut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45</cp:revision>
  <dcterms:created xsi:type="dcterms:W3CDTF">2021-02-05T03:24:00Z</dcterms:created>
  <dcterms:modified xsi:type="dcterms:W3CDTF">2021-02-05T08:30:00Z</dcterms:modified>
</cp:coreProperties>
</file>